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626EDF" w:rsidRDefault="00626EDF" w:rsidP="00626EDF">
      <w:pPr>
        <w:autoSpaceDE w:val="0"/>
        <w:autoSpaceDN w:val="0"/>
        <w:adjustRightInd w:val="0"/>
        <w:jc w:val="both"/>
        <w:rPr>
          <w:color w:val="000000"/>
        </w:rPr>
      </w:pPr>
      <w:r>
        <w:t>&lt;</w:t>
      </w:r>
      <w:r w:rsidR="00E605A5">
        <w:rPr>
          <w:b/>
          <w:i/>
          <w:color w:val="000000"/>
        </w:rPr>
        <w:t>Responsabil achiziții</w:t>
      </w:r>
      <w:r w:rsidR="00776F98" w:rsidRPr="007B62AB">
        <w:t xml:space="preserve">&gt; </w:t>
      </w:r>
      <w:r w:rsidR="00440E95">
        <w:t>în cadrul proiectului „</w:t>
      </w:r>
      <w:r w:rsidRPr="00490BB4">
        <w:rPr>
          <w:i/>
          <w:color w:val="000000"/>
        </w:rPr>
        <w:t xml:space="preserve">Creșterea echităţii sociale pentru studenții Academiei de Studii Economice din Bucuresti, </w:t>
      </w:r>
      <w:r w:rsidRPr="00490BB4">
        <w:rPr>
          <w:rFonts w:eastAsia="Calibri"/>
          <w:color w:val="000000"/>
        </w:rPr>
        <w:t xml:space="preserve">Domeniul: </w:t>
      </w:r>
      <w:r w:rsidRPr="00490BB4">
        <w:rPr>
          <w:color w:val="000000"/>
        </w:rPr>
        <w:t>1.Creșterea echității sociale, în vederea incluziunii sociale și sporirea accesului la învățământul superior, corelarea ofertei educaționale cu cererea pieței muncii (inclusiv cele privitoare la consilierea și orientarea în carieră)</w:t>
      </w:r>
      <w:r w:rsidR="00440E95">
        <w:t>”</w:t>
      </w:r>
    </w:p>
    <w:p w:rsidR="00776F98" w:rsidRDefault="00776F98" w:rsidP="00776F98">
      <w:pPr>
        <w:spacing w:after="120" w:line="276" w:lineRule="auto"/>
        <w:jc w:val="both"/>
      </w:pPr>
      <w:r>
        <w:t xml:space="preserve">Normă </w:t>
      </w:r>
      <w:r w:rsidRPr="00626EDF">
        <w:rPr>
          <w:b/>
        </w:rPr>
        <w:t>parţială</w:t>
      </w:r>
      <w:r>
        <w:t xml:space="preserve">, perioadă determinată </w:t>
      </w:r>
      <w:r w:rsidR="00626EDF" w:rsidRPr="00626EDF">
        <w:rPr>
          <w:b/>
        </w:rPr>
        <w:t>15 iulie – 15 decembrie 2018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 w:rsidR="005F3C6A"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 xml:space="preserve">minim </w:t>
      </w:r>
      <w:r w:rsidR="00064F54">
        <w:rPr>
          <w:lang w:eastAsia="ro-RO"/>
        </w:rPr>
        <w:t>2</w:t>
      </w:r>
      <w:r w:rsidR="00907255">
        <w:rPr>
          <w:lang w:eastAsia="ro-RO"/>
        </w:rPr>
        <w:t xml:space="preserve"> ani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  <w:r w:rsidR="00907255">
        <w:t xml:space="preserve"> e</w:t>
      </w:r>
      <w:r w:rsidR="00E90E50">
        <w:t xml:space="preserve">xperiență în </w:t>
      </w:r>
      <w:r w:rsidR="00C23E72">
        <w:t xml:space="preserve">domeniul </w:t>
      </w:r>
      <w:r w:rsidR="00E605A5">
        <w:t>achizițiilor</w:t>
      </w:r>
      <w:r w:rsidR="00907255" w:rsidRPr="001752ED">
        <w:t xml:space="preserve"> – minim </w:t>
      </w:r>
      <w:r w:rsidR="00064F54">
        <w:t>2</w:t>
      </w:r>
      <w:bookmarkStart w:id="0" w:name="_GoBack"/>
      <w:bookmarkEnd w:id="0"/>
      <w:r w:rsidR="00907255" w:rsidRPr="001752ED">
        <w:t xml:space="preserve"> ani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t>Cunoaşterea prevederilor legislaţiei naționale, în domeniul achiziţiilor publice de produse / servicii / lucrări: principii, mod de iniţiere şi aplicare proceduri specifice de achiziţie publică.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lastRenderedPageBreak/>
        <w:t>Cunoașterea şi aplicarea, în conformitate cu prevederile legale în vigoare, a procedurilor specifice care stau la baza atribuirii contractelor de achiziţii publice sau după caz, a modalităţilor de atribuire, inclusiv modalitatea specială de atribuire – acord cadru, sistem dinamic de achiziție, licitație electronică.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t>Cunoaşterea modului de operare a platformei electronice SEAP (Sistemul Electronic de Achiziţii Publice).</w:t>
      </w:r>
    </w:p>
    <w:p w:rsidR="00E605A5" w:rsidRPr="00E605A5" w:rsidRDefault="00E605A5" w:rsidP="00E605A5">
      <w:pPr>
        <w:pStyle w:val="ListParagraph"/>
        <w:numPr>
          <w:ilvl w:val="0"/>
          <w:numId w:val="18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color w:val="000000" w:themeColor="text1"/>
          <w:sz w:val="22"/>
          <w:szCs w:val="22"/>
          <w:lang w:eastAsia="ro-RO"/>
        </w:rPr>
        <w:t>Cunoaşterea şi aplicarea remediilor şi a căilor de atac în materie de atribuire a contractelor de achiziţie publică precum şi a modului de organizare şi de funcţionare a Consiliului Naţional de Soluţionare a Contestaţiilor</w:t>
      </w:r>
    </w:p>
    <w:p w:rsidR="00E605A5" w:rsidRPr="00E605A5" w:rsidRDefault="00E605A5" w:rsidP="00E605A5">
      <w:pPr>
        <w:pStyle w:val="ListParagraph"/>
        <w:numPr>
          <w:ilvl w:val="0"/>
          <w:numId w:val="12"/>
        </w:numPr>
        <w:spacing w:after="120" w:line="276" w:lineRule="auto"/>
        <w:ind w:left="0" w:firstLine="360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E605A5">
        <w:rPr>
          <w:b/>
          <w:color w:val="000000" w:themeColor="text1"/>
          <w:sz w:val="22"/>
          <w:szCs w:val="22"/>
        </w:rPr>
        <w:t>Bibliografia:</w:t>
      </w:r>
    </w:p>
    <w:p w:rsidR="00E605A5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color w:val="000000" w:themeColor="text1"/>
          <w:sz w:val="22"/>
          <w:szCs w:val="22"/>
        </w:rPr>
      </w:pPr>
      <w:r w:rsidRPr="00E605A5">
        <w:rPr>
          <w:color w:val="000000" w:themeColor="text1"/>
          <w:sz w:val="22"/>
          <w:szCs w:val="22"/>
        </w:rPr>
        <w:t>LEGEA Nr. 98/2016 din 19 mai 2016 privind achiziţiile publice - publicată în: MONITORUL OFICIAL NR. 390 din 23 mai 2016 , cu modificări și completări</w:t>
      </w:r>
    </w:p>
    <w:p w:rsidR="00E605A5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color w:val="000000" w:themeColor="text1"/>
          <w:sz w:val="22"/>
          <w:szCs w:val="22"/>
        </w:rPr>
      </w:pPr>
      <w:r w:rsidRPr="00E605A5">
        <w:rPr>
          <w:color w:val="000000" w:themeColor="text1"/>
          <w:sz w:val="22"/>
          <w:szCs w:val="22"/>
        </w:rPr>
        <w:t>HOTĂRÂREA GUVERNULUI ROMÂNIEI Nr. 395/2016 din 2 iunie 2016 pentru aprobarea Normelor metodologice de aplicare a prevederilor referitoare la atribuirea contractului de achiziţie publică / acordului-cadru - publicată în: MONITORUL OFICIAL NR. 423 din 6 iunie 2016, cu modificări și completări</w:t>
      </w:r>
    </w:p>
    <w:p w:rsidR="00E605A5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color w:val="000000" w:themeColor="text1"/>
          <w:sz w:val="22"/>
          <w:szCs w:val="22"/>
        </w:rPr>
      </w:pPr>
      <w:r w:rsidRPr="00E605A5">
        <w:rPr>
          <w:color w:val="000000" w:themeColor="text1"/>
          <w:sz w:val="22"/>
          <w:szCs w:val="22"/>
        </w:rPr>
        <w:t>LEGEA Nr. 101/2016 din 19 mai 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 - publicată în: MONITORUL OFICIAL NR. 393 din 23 mai 2016, cu modificări și completări</w:t>
      </w:r>
    </w:p>
    <w:p w:rsidR="00776F98" w:rsidRPr="00E605A5" w:rsidRDefault="00E605A5" w:rsidP="00E605A5">
      <w:pPr>
        <w:pStyle w:val="ListParagraph"/>
        <w:numPr>
          <w:ilvl w:val="0"/>
          <w:numId w:val="19"/>
        </w:numPr>
        <w:spacing w:after="120"/>
        <w:ind w:left="0" w:firstLine="360"/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E605A5">
        <w:rPr>
          <w:color w:val="000000" w:themeColor="text1"/>
          <w:sz w:val="22"/>
          <w:szCs w:val="22"/>
        </w:rPr>
        <w:t xml:space="preserve">Instrucțiuni ANAP, site-ul: </w:t>
      </w:r>
      <w:hyperlink r:id="rId7" w:history="1">
        <w:r w:rsidRPr="00E605A5">
          <w:rPr>
            <w:rStyle w:val="Hyperlink"/>
            <w:color w:val="000000" w:themeColor="text1"/>
            <w:sz w:val="22"/>
            <w:szCs w:val="22"/>
          </w:rPr>
          <w:t>http://anap.gov.ro/web/</w:t>
        </w:r>
      </w:hyperlink>
    </w:p>
    <w:p w:rsidR="00E605A5" w:rsidRPr="00E605A5" w:rsidRDefault="00E605A5" w:rsidP="00E605A5">
      <w:pPr>
        <w:pStyle w:val="ListParagraph"/>
        <w:spacing w:after="120"/>
        <w:jc w:val="both"/>
        <w:rPr>
          <w:color w:val="7030A0"/>
        </w:rPr>
      </w:pPr>
    </w:p>
    <w:p w:rsidR="00B66190" w:rsidRDefault="00B66190" w:rsidP="00B66190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Componenţa dosarului de concurs</w:t>
      </w:r>
      <w:r>
        <w:rPr>
          <w:sz w:val="22"/>
          <w:szCs w:val="22"/>
        </w:rPr>
        <w:t>:</w:t>
      </w:r>
    </w:p>
    <w:p w:rsidR="00B66190" w:rsidRDefault="00B66190" w:rsidP="00B661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Opis;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Cerere de înscriere la concurs adresată Rectorului ASE;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Copia actului de identitate sau orice alt document care atestă identitatea, potrivit legii, după caz</w:t>
      </w:r>
      <w:r>
        <w:rPr>
          <w:sz w:val="22"/>
          <w:szCs w:val="22"/>
        </w:rPr>
        <w:t>;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>
        <w:rPr>
          <w:color w:val="000000" w:themeColor="text1"/>
          <w:sz w:val="22"/>
          <w:szCs w:val="22"/>
        </w:rPr>
        <w:t>Copia certificat de căsătorie sau dovada schimbării numelui, în cazul în care candidatul şi-a schimbat numele, (dovada schimbării numelui);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</w:rPr>
        <w:t>Copii ale documentelor care să ateste experiența în domeniul de activitate specific proiectului.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Curriculum vitae în format european (</w:t>
      </w:r>
      <w:r>
        <w:rPr>
          <w:color w:val="0000FF"/>
          <w:sz w:val="22"/>
          <w:szCs w:val="22"/>
        </w:rPr>
        <w:t xml:space="preserve">www.cveuropean.ro/cv- online.html) </w:t>
      </w:r>
      <w:r>
        <w:rPr>
          <w:sz w:val="22"/>
          <w:szCs w:val="22"/>
        </w:rPr>
        <w:t>– semnat şi datat pe fiecare pagină</w:t>
      </w:r>
      <w:r>
        <w:rPr>
          <w:sz w:val="22"/>
          <w:szCs w:val="22"/>
          <w:lang w:eastAsia="ro-RO"/>
        </w:rPr>
        <w:t>;</w:t>
      </w:r>
    </w:p>
    <w:p w:rsidR="00B66190" w:rsidRDefault="00B66190" w:rsidP="00B6619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Alte documente relevante pentru desfăşurarea concursului.</w:t>
      </w:r>
    </w:p>
    <w:p w:rsidR="00B66190" w:rsidRDefault="00B66190" w:rsidP="00B66190">
      <w:pPr>
        <w:spacing w:after="120" w:line="276" w:lineRule="auto"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Actele prevăzute la pct.3, 4, 5 vor fi prezentate şi în original, în vederea verificării conformităţii copiilor cu acestea.</w:t>
      </w:r>
    </w:p>
    <w:p w:rsidR="00B66190" w:rsidRDefault="00B66190" w:rsidP="00B66190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E.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Date de contact:</w:t>
      </w:r>
    </w:p>
    <w:p w:rsidR="00B66190" w:rsidRDefault="00B66190" w:rsidP="00B6619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Dosarele de concurs se vor depune până la data de </w:t>
      </w:r>
      <w:r>
        <w:rPr>
          <w:sz w:val="22"/>
          <w:szCs w:val="22"/>
          <w:lang w:eastAsia="ro-RO"/>
        </w:rPr>
        <w:t>05 / 07 / 2018</w:t>
      </w:r>
      <w:r>
        <w:rPr>
          <w:sz w:val="22"/>
          <w:szCs w:val="22"/>
        </w:rPr>
        <w:t xml:space="preserve">, la Registratura ASE; </w:t>
      </w:r>
    </w:p>
    <w:p w:rsidR="00B66190" w:rsidRDefault="00B66190" w:rsidP="00B66190">
      <w:pPr>
        <w:spacing w:after="120"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Persoana de contact: Staiculescu Camelia - telefon: 021-3191900 / int. 561, e-mail: camelia.staiculescu@dppd.ase.ro</w:t>
      </w:r>
    </w:p>
    <w:p w:rsidR="00B66190" w:rsidRDefault="00B66190" w:rsidP="00776F98">
      <w:pPr>
        <w:spacing w:after="120"/>
        <w:jc w:val="both"/>
        <w:rPr>
          <w:b/>
        </w:rPr>
      </w:pP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p w:rsidR="00741E15" w:rsidRDefault="00741E15" w:rsidP="00741E15">
      <w:pPr>
        <w:spacing w:after="120"/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741E15" w:rsidTr="00741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741E15" w:rsidTr="00741E1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5" w:rsidRDefault="00741E15" w:rsidP="00741E15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741E15" w:rsidTr="00741E15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5" w:rsidRDefault="00741E15" w:rsidP="00741E15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 – 05.07.2018</w:t>
            </w:r>
          </w:p>
        </w:tc>
      </w:tr>
      <w:tr w:rsidR="00741E15" w:rsidTr="00741E1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5" w:rsidRDefault="00741E15" w:rsidP="00741E15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06.07.2018</w:t>
            </w:r>
          </w:p>
        </w:tc>
      </w:tr>
      <w:tr w:rsidR="00741E15" w:rsidTr="00741E1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5" w:rsidRDefault="00741E15" w:rsidP="00741E15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lang w:val="ro-RO"/>
              </w:rPr>
            </w:pPr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06.07.2018</w:t>
            </w:r>
          </w:p>
        </w:tc>
      </w:tr>
      <w:tr w:rsidR="00741E15" w:rsidTr="00741E1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5" w:rsidRDefault="00741E15" w:rsidP="00741E15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09.07.2018</w:t>
            </w:r>
          </w:p>
        </w:tc>
      </w:tr>
      <w:tr w:rsidR="00741E15" w:rsidTr="00741E1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5" w:rsidRDefault="00741E15" w:rsidP="00741E15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741E15" w:rsidTr="00741E1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5" w:rsidRDefault="00741E15" w:rsidP="00741E15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741E15" w:rsidTr="00741E1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5" w:rsidRDefault="00741E15" w:rsidP="00741E15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741E15" w:rsidTr="00741E1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5" w:rsidRDefault="00741E15" w:rsidP="00741E15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r>
              <w:rPr>
                <w:lang w:eastAsia="ro-RO"/>
              </w:rPr>
              <w:t xml:space="preserve">Depunerea contestaţiilor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741E15" w:rsidTr="00741E1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5" w:rsidRDefault="00741E15" w:rsidP="00741E15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741E15" w:rsidTr="00741E1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5" w:rsidRDefault="00741E15" w:rsidP="00741E15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741E15" w:rsidTr="00741E1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5" w:rsidRDefault="00741E15" w:rsidP="00741E15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lang w:val="ro-RO"/>
              </w:rPr>
            </w:pPr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15" w:rsidRDefault="0074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</w:tbl>
    <w:p w:rsidR="00741E15" w:rsidRDefault="00741E15" w:rsidP="00741E15"/>
    <w:p w:rsidR="00776F98" w:rsidRPr="00FF1BBC" w:rsidRDefault="00776F98" w:rsidP="00776F98">
      <w:pPr>
        <w:spacing w:after="120"/>
        <w:jc w:val="both"/>
      </w:pPr>
      <w:r>
        <w:t>Data:</w:t>
      </w:r>
      <w:r w:rsidR="004D3FDA">
        <w:t xml:space="preserve"> 28.06.2018</w:t>
      </w:r>
    </w:p>
    <w:p w:rsidR="00776F98" w:rsidRDefault="00922614" w:rsidP="00776F98">
      <w:pPr>
        <w:spacing w:after="120"/>
        <w:jc w:val="both"/>
      </w:pPr>
      <w:r>
        <w:t>Director de proiect,</w:t>
      </w:r>
    </w:p>
    <w:p w:rsidR="004D3FDA" w:rsidRPr="00FF1BBC" w:rsidRDefault="004D3FDA" w:rsidP="00776F98">
      <w:pPr>
        <w:spacing w:after="120"/>
        <w:jc w:val="both"/>
      </w:pPr>
      <w:r>
        <w:t>Conf. univ. dr. STĂICULESCU CAMELIA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76" w:rsidRDefault="00FC2F76" w:rsidP="00776F98">
      <w:r>
        <w:separator/>
      </w:r>
    </w:p>
  </w:endnote>
  <w:endnote w:type="continuationSeparator" w:id="0">
    <w:p w:rsidR="00FC2F76" w:rsidRDefault="00FC2F76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76" w:rsidRDefault="00FC2F76" w:rsidP="00776F98">
      <w:r>
        <w:separator/>
      </w:r>
    </w:p>
  </w:footnote>
  <w:footnote w:type="continuationSeparator" w:id="0">
    <w:p w:rsidR="00FC2F76" w:rsidRDefault="00FC2F76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F5C9E"/>
    <w:multiLevelType w:val="hybridMultilevel"/>
    <w:tmpl w:val="7408B9F0"/>
    <w:lvl w:ilvl="0" w:tplc="7BE0AD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7F9B"/>
    <w:multiLevelType w:val="hybridMultilevel"/>
    <w:tmpl w:val="2158A9D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6"/>
  </w:num>
  <w:num w:numId="11">
    <w:abstractNumId w:val="16"/>
  </w:num>
  <w:num w:numId="12">
    <w:abstractNumId w:val="8"/>
  </w:num>
  <w:num w:numId="13">
    <w:abstractNumId w:val="1"/>
  </w:num>
  <w:num w:numId="14">
    <w:abstractNumId w:val="7"/>
  </w:num>
  <w:num w:numId="15">
    <w:abstractNumId w:val="10"/>
  </w:num>
  <w:num w:numId="16">
    <w:abstractNumId w:val="5"/>
  </w:num>
  <w:num w:numId="17">
    <w:abstractNumId w:val="0"/>
  </w:num>
  <w:num w:numId="18">
    <w:abstractNumId w:val="9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64F54"/>
    <w:rsid w:val="0007023F"/>
    <w:rsid w:val="00074943"/>
    <w:rsid w:val="000826BE"/>
    <w:rsid w:val="000F6A7F"/>
    <w:rsid w:val="00182047"/>
    <w:rsid w:val="001C7F04"/>
    <w:rsid w:val="001D15F4"/>
    <w:rsid w:val="0022153F"/>
    <w:rsid w:val="002265D7"/>
    <w:rsid w:val="002764D0"/>
    <w:rsid w:val="00283A06"/>
    <w:rsid w:val="002A7A1B"/>
    <w:rsid w:val="00331280"/>
    <w:rsid w:val="00376990"/>
    <w:rsid w:val="003B37B6"/>
    <w:rsid w:val="003E0A79"/>
    <w:rsid w:val="00440E95"/>
    <w:rsid w:val="004D3FDA"/>
    <w:rsid w:val="004D72D5"/>
    <w:rsid w:val="00505D6F"/>
    <w:rsid w:val="00555D7D"/>
    <w:rsid w:val="005A4F08"/>
    <w:rsid w:val="005F3C6A"/>
    <w:rsid w:val="0062338A"/>
    <w:rsid w:val="00626EDF"/>
    <w:rsid w:val="00645A25"/>
    <w:rsid w:val="00692D47"/>
    <w:rsid w:val="00693CCE"/>
    <w:rsid w:val="00694478"/>
    <w:rsid w:val="006D6B12"/>
    <w:rsid w:val="006D7D9F"/>
    <w:rsid w:val="007175CA"/>
    <w:rsid w:val="00741E15"/>
    <w:rsid w:val="00770462"/>
    <w:rsid w:val="00776F98"/>
    <w:rsid w:val="007B6599"/>
    <w:rsid w:val="007D7F8F"/>
    <w:rsid w:val="008646F6"/>
    <w:rsid w:val="008A2648"/>
    <w:rsid w:val="008F388E"/>
    <w:rsid w:val="008F5789"/>
    <w:rsid w:val="00907255"/>
    <w:rsid w:val="00922614"/>
    <w:rsid w:val="009D1378"/>
    <w:rsid w:val="00A47CD9"/>
    <w:rsid w:val="00A66DA3"/>
    <w:rsid w:val="00A71D73"/>
    <w:rsid w:val="00A9785E"/>
    <w:rsid w:val="00AA007B"/>
    <w:rsid w:val="00B66190"/>
    <w:rsid w:val="00B91E2B"/>
    <w:rsid w:val="00C01282"/>
    <w:rsid w:val="00C23E72"/>
    <w:rsid w:val="00C367DC"/>
    <w:rsid w:val="00C42890"/>
    <w:rsid w:val="00D2241B"/>
    <w:rsid w:val="00D31AF0"/>
    <w:rsid w:val="00D547C8"/>
    <w:rsid w:val="00D97A8D"/>
    <w:rsid w:val="00DD19F5"/>
    <w:rsid w:val="00E605A5"/>
    <w:rsid w:val="00E642BD"/>
    <w:rsid w:val="00E8163C"/>
    <w:rsid w:val="00E83952"/>
    <w:rsid w:val="00E90E50"/>
    <w:rsid w:val="00F27546"/>
    <w:rsid w:val="00F4159C"/>
    <w:rsid w:val="00FB2A09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ap.gov.ro/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2018-06-28T18:11:00Z</dcterms:created>
  <dcterms:modified xsi:type="dcterms:W3CDTF">2018-07-06T08:25:00Z</dcterms:modified>
</cp:coreProperties>
</file>